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FF9" w:rsidRPr="00907A08" w:rsidRDefault="00C32FF9" w:rsidP="00C32FF9">
      <w:pPr>
        <w:jc w:val="center"/>
        <w:rPr>
          <w:rFonts w:ascii="Monotype Corsiva" w:hAnsi="Monotype Corsiva"/>
          <w:b/>
          <w:bCs/>
          <w:color w:val="C00000"/>
          <w:sz w:val="28"/>
          <w:szCs w:val="28"/>
        </w:rPr>
      </w:pPr>
      <w:r w:rsidRPr="00907A08">
        <w:rPr>
          <w:rFonts w:ascii="Monotype Corsiva" w:hAnsi="Monotype Corsiva"/>
          <w:b/>
          <w:bCs/>
          <w:color w:val="C00000"/>
          <w:sz w:val="28"/>
          <w:szCs w:val="28"/>
        </w:rPr>
        <w:t xml:space="preserve">Управление образования администрации Нюксенского </w:t>
      </w:r>
    </w:p>
    <w:p w:rsidR="00C32FF9" w:rsidRPr="00907A08" w:rsidRDefault="00C32FF9" w:rsidP="00C32FF9">
      <w:pPr>
        <w:jc w:val="center"/>
        <w:rPr>
          <w:rFonts w:ascii="Monotype Corsiva" w:hAnsi="Monotype Corsiva"/>
          <w:b/>
          <w:bCs/>
          <w:color w:val="C00000"/>
          <w:sz w:val="28"/>
          <w:szCs w:val="28"/>
        </w:rPr>
      </w:pPr>
      <w:r w:rsidRPr="00907A08">
        <w:rPr>
          <w:rFonts w:ascii="Monotype Corsiva" w:hAnsi="Monotype Corsiva"/>
          <w:b/>
          <w:bCs/>
          <w:color w:val="C00000"/>
          <w:sz w:val="28"/>
          <w:szCs w:val="28"/>
        </w:rPr>
        <w:t>муниципального района Вологодской области</w:t>
      </w:r>
    </w:p>
    <w:p w:rsidR="00C32FF9" w:rsidRPr="00907A08" w:rsidRDefault="00C32FF9" w:rsidP="00C32FF9">
      <w:pPr>
        <w:jc w:val="center"/>
        <w:rPr>
          <w:rFonts w:ascii="Monotype Corsiva" w:hAnsi="Monotype Corsiva"/>
          <w:b/>
          <w:bCs/>
          <w:color w:val="C00000"/>
          <w:sz w:val="28"/>
          <w:szCs w:val="28"/>
        </w:rPr>
      </w:pPr>
      <w:r w:rsidRPr="00907A08">
        <w:rPr>
          <w:rFonts w:ascii="Monotype Corsiva" w:hAnsi="Monotype Corsiva"/>
          <w:b/>
          <w:bCs/>
          <w:color w:val="C00000"/>
          <w:sz w:val="28"/>
          <w:szCs w:val="28"/>
        </w:rPr>
        <w:t xml:space="preserve">бюджетное общеобразовательное учреждение </w:t>
      </w:r>
      <w:proofErr w:type="spellStart"/>
      <w:r w:rsidRPr="00907A08">
        <w:rPr>
          <w:rFonts w:ascii="Monotype Corsiva" w:hAnsi="Monotype Corsiva"/>
          <w:b/>
          <w:bCs/>
          <w:color w:val="C00000"/>
          <w:sz w:val="28"/>
          <w:szCs w:val="28"/>
        </w:rPr>
        <w:t>Нюксенского</w:t>
      </w:r>
      <w:proofErr w:type="spellEnd"/>
      <w:r w:rsidRPr="00907A08">
        <w:rPr>
          <w:rFonts w:ascii="Monotype Corsiva" w:hAnsi="Monotype Corsiva"/>
          <w:b/>
          <w:bCs/>
          <w:color w:val="C00000"/>
          <w:sz w:val="28"/>
          <w:szCs w:val="28"/>
        </w:rPr>
        <w:t xml:space="preserve"> муниципального района Вологодской области </w:t>
      </w:r>
    </w:p>
    <w:p w:rsidR="00C32FF9" w:rsidRPr="00907A08" w:rsidRDefault="00C32FF9" w:rsidP="00C32FF9">
      <w:pPr>
        <w:jc w:val="center"/>
        <w:rPr>
          <w:rFonts w:ascii="Monotype Corsiva" w:hAnsi="Monotype Corsiva"/>
          <w:b/>
          <w:i/>
          <w:color w:val="C00000"/>
          <w:sz w:val="28"/>
          <w:szCs w:val="28"/>
        </w:rPr>
      </w:pPr>
      <w:r w:rsidRPr="00907A08">
        <w:rPr>
          <w:rFonts w:ascii="Monotype Corsiva" w:hAnsi="Monotype Corsiva"/>
          <w:b/>
          <w:bCs/>
          <w:color w:val="C00000"/>
          <w:sz w:val="28"/>
          <w:szCs w:val="28"/>
        </w:rPr>
        <w:t>«</w:t>
      </w:r>
      <w:proofErr w:type="spellStart"/>
      <w:r w:rsidRPr="00907A08">
        <w:rPr>
          <w:rFonts w:ascii="Monotype Corsiva" w:hAnsi="Monotype Corsiva"/>
          <w:b/>
          <w:bCs/>
          <w:color w:val="C00000"/>
          <w:sz w:val="28"/>
          <w:szCs w:val="28"/>
        </w:rPr>
        <w:t>Городищенская</w:t>
      </w:r>
      <w:proofErr w:type="spellEnd"/>
      <w:r w:rsidRPr="00907A08">
        <w:rPr>
          <w:rFonts w:ascii="Monotype Corsiva" w:hAnsi="Monotype Corsiva"/>
          <w:b/>
          <w:bCs/>
          <w:color w:val="C00000"/>
          <w:sz w:val="28"/>
          <w:szCs w:val="28"/>
        </w:rPr>
        <w:t xml:space="preserve"> средняя </w:t>
      </w:r>
      <w:r w:rsidRPr="00907A08">
        <w:rPr>
          <w:rFonts w:ascii="Monotype Corsiva" w:hAnsi="Monotype Corsiva"/>
          <w:b/>
          <w:i/>
          <w:color w:val="C00000"/>
          <w:sz w:val="28"/>
          <w:szCs w:val="28"/>
        </w:rPr>
        <w:t>общеобразовательная школа»</w:t>
      </w:r>
    </w:p>
    <w:p w:rsidR="00C32FF9" w:rsidRPr="00C32FF9" w:rsidRDefault="00907A08" w:rsidP="00C32FF9">
      <w:pPr>
        <w:ind w:left="360"/>
        <w:rPr>
          <w:rFonts w:ascii="Monotype Corsiva" w:hAnsi="Monotype Corsiva"/>
          <w:b/>
          <w:color w:val="002060"/>
          <w:sz w:val="36"/>
          <w:szCs w:val="36"/>
        </w:rPr>
      </w:pPr>
      <w:r>
        <w:rPr>
          <w:rFonts w:ascii="Monotype Corsiva" w:hAnsi="Monotype Corsiva"/>
          <w:b/>
          <w:noProof/>
          <w:color w:val="00206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3357245</wp:posOffset>
            </wp:positionH>
            <wp:positionV relativeFrom="paragraph">
              <wp:posOffset>30480</wp:posOffset>
            </wp:positionV>
            <wp:extent cx="1893570" cy="1633855"/>
            <wp:effectExtent l="19050" t="0" r="0" b="0"/>
            <wp:wrapSquare wrapText="bothSides"/>
            <wp:docPr id="2" name="Рисунок 9" descr="D:\паспорта по лагерям\фото лагерь\DSC022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D:\паспорта по лагерям\фото лагерь\DSC0227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4738" b="115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163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204A">
        <w:rPr>
          <w:rFonts w:ascii="Monotype Corsiva" w:hAnsi="Monotype Corsiva"/>
          <w:b/>
          <w:color w:val="002060"/>
          <w:sz w:val="36"/>
          <w:szCs w:val="36"/>
        </w:rPr>
        <w:t xml:space="preserve">            </w:t>
      </w:r>
      <w:r w:rsidR="00C32FF9" w:rsidRPr="00C32FF9">
        <w:rPr>
          <w:rFonts w:ascii="Monotype Corsiva" w:hAnsi="Monotype Corsiva"/>
          <w:b/>
          <w:color w:val="002060"/>
          <w:sz w:val="36"/>
          <w:szCs w:val="36"/>
        </w:rPr>
        <w:t>Загородный</w:t>
      </w:r>
    </w:p>
    <w:p w:rsidR="00C32FF9" w:rsidRPr="00C32FF9" w:rsidRDefault="00AB204A" w:rsidP="00C32FF9">
      <w:pPr>
        <w:pStyle w:val="a3"/>
        <w:jc w:val="left"/>
        <w:rPr>
          <w:rFonts w:ascii="Monotype Corsiva" w:hAnsi="Monotype Corsiva"/>
          <w:b w:val="0"/>
          <w:color w:val="002060"/>
          <w:sz w:val="36"/>
          <w:szCs w:val="36"/>
        </w:rPr>
      </w:pPr>
      <w:r>
        <w:rPr>
          <w:rFonts w:ascii="Monotype Corsiva" w:hAnsi="Monotype Corsiva"/>
          <w:b w:val="0"/>
          <w:color w:val="002060"/>
          <w:sz w:val="36"/>
          <w:szCs w:val="36"/>
        </w:rPr>
        <w:t xml:space="preserve">        </w:t>
      </w:r>
      <w:r w:rsidR="00C32FF9" w:rsidRPr="00C32FF9">
        <w:rPr>
          <w:rFonts w:ascii="Monotype Corsiva" w:hAnsi="Monotype Corsiva"/>
          <w:b w:val="0"/>
          <w:color w:val="002060"/>
          <w:sz w:val="36"/>
          <w:szCs w:val="36"/>
        </w:rPr>
        <w:t>оздоровительный лагерь</w:t>
      </w:r>
    </w:p>
    <w:p w:rsidR="00C32FF9" w:rsidRDefault="00F07559" w:rsidP="00C32FF9">
      <w:pPr>
        <w:pStyle w:val="a3"/>
        <w:jc w:val="left"/>
      </w:pP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201.75pt;height:27.75pt" fillcolor="#000082">
            <v:fill color2="#ff8200" rotate="t" angle="-90" colors="0 #000082;19661f #66008f;42598f #ba0066;58982f red;1 #ff8200" method="none" focus="100%" type="gradient"/>
            <v:shadow color="#868686"/>
            <v:textpath style="font-family:&quot;Monotype Corsiva&quot;;font-weight:bold" fitshape="t" trim="t" string="&quot;Радуга&quot;"/>
          </v:shape>
        </w:pict>
      </w:r>
    </w:p>
    <w:p w:rsidR="00C32FF9" w:rsidRDefault="00C32FF9" w:rsidP="00C32FF9">
      <w:pPr>
        <w:ind w:left="426"/>
        <w:jc w:val="both"/>
        <w:rPr>
          <w:rFonts w:ascii="Monotype Corsiva" w:hAnsi="Monotype Corsiva"/>
          <w:b/>
          <w:i/>
          <w:color w:val="000000"/>
          <w:sz w:val="32"/>
          <w:szCs w:val="32"/>
        </w:rPr>
      </w:pPr>
    </w:p>
    <w:p w:rsidR="00C32FF9" w:rsidRPr="00B133DC" w:rsidRDefault="00C32FF9" w:rsidP="00AB204A">
      <w:pPr>
        <w:ind w:firstLine="567"/>
      </w:pPr>
      <w:r w:rsidRPr="00B133DC">
        <w:rPr>
          <w:rFonts w:ascii="Monotype Corsiva" w:hAnsi="Monotype Corsiva"/>
          <w:b/>
          <w:i/>
          <w:color w:val="000000"/>
        </w:rPr>
        <w:t xml:space="preserve">В течении </w:t>
      </w:r>
      <w:r w:rsidR="00476063" w:rsidRPr="00B133DC">
        <w:rPr>
          <w:rFonts w:ascii="Monotype Corsiva" w:hAnsi="Monotype Corsiva"/>
          <w:b/>
          <w:i/>
          <w:color w:val="000000"/>
        </w:rPr>
        <w:t>14 дней</w:t>
      </w:r>
      <w:r w:rsidRPr="00B133DC">
        <w:rPr>
          <w:rFonts w:ascii="Monotype Corsiva" w:hAnsi="Monotype Corsiva"/>
          <w:b/>
          <w:i/>
          <w:color w:val="000000"/>
        </w:rPr>
        <w:t xml:space="preserve"> </w:t>
      </w:r>
      <w:r w:rsidRPr="00B133DC">
        <w:rPr>
          <w:rFonts w:ascii="Monotype Corsiva" w:hAnsi="Monotype Corsiva"/>
          <w:b/>
          <w:i/>
          <w:color w:val="7030A0"/>
        </w:rPr>
        <w:t xml:space="preserve">с </w:t>
      </w:r>
      <w:r w:rsidR="00476063" w:rsidRPr="00B133DC">
        <w:rPr>
          <w:rFonts w:ascii="Monotype Corsiva" w:hAnsi="Monotype Corsiva"/>
          <w:b/>
          <w:i/>
          <w:color w:val="7030A0"/>
        </w:rPr>
        <w:t>27 июня</w:t>
      </w:r>
      <w:r w:rsidRPr="00B133DC">
        <w:rPr>
          <w:rFonts w:ascii="Monotype Corsiva" w:hAnsi="Monotype Corsiva"/>
          <w:b/>
          <w:i/>
          <w:color w:val="7030A0"/>
        </w:rPr>
        <w:t xml:space="preserve"> по </w:t>
      </w:r>
      <w:r w:rsidR="00476063" w:rsidRPr="00B133DC">
        <w:rPr>
          <w:rFonts w:ascii="Monotype Corsiva" w:hAnsi="Monotype Corsiva"/>
          <w:b/>
          <w:i/>
          <w:color w:val="7030A0"/>
        </w:rPr>
        <w:t>10 июля 2016</w:t>
      </w:r>
      <w:r w:rsidRPr="00B133DC">
        <w:rPr>
          <w:rFonts w:ascii="Monotype Corsiva" w:hAnsi="Monotype Corsiva"/>
          <w:b/>
          <w:i/>
          <w:color w:val="7030A0"/>
        </w:rPr>
        <w:t xml:space="preserve"> года </w:t>
      </w:r>
      <w:r w:rsidR="00AB204A" w:rsidRPr="00B133DC">
        <w:rPr>
          <w:rFonts w:ascii="Monotype Corsiva" w:hAnsi="Monotype Corsiva"/>
          <w:b/>
          <w:i/>
          <w:color w:val="000000"/>
        </w:rPr>
        <w:t xml:space="preserve">по </w:t>
      </w:r>
      <w:proofErr w:type="gramStart"/>
      <w:r w:rsidR="00AB204A" w:rsidRPr="00B133DC">
        <w:rPr>
          <w:rFonts w:ascii="Monotype Corsiva" w:hAnsi="Monotype Corsiva"/>
          <w:b/>
          <w:i/>
          <w:color w:val="000000"/>
        </w:rPr>
        <w:t xml:space="preserve">адресу </w:t>
      </w:r>
      <w:r w:rsidR="004F7F87">
        <w:rPr>
          <w:rFonts w:ascii="Monotype Corsiva" w:hAnsi="Monotype Corsiva"/>
          <w:b/>
          <w:i/>
          <w:color w:val="000000"/>
        </w:rPr>
        <w:t>:</w:t>
      </w:r>
      <w:proofErr w:type="gramEnd"/>
      <w:r w:rsidRPr="00B133DC">
        <w:rPr>
          <w:color w:val="0070C0"/>
        </w:rPr>
        <w:t xml:space="preserve"> </w:t>
      </w:r>
      <w:r w:rsidRPr="00B133DC">
        <w:rPr>
          <w:color w:val="002060"/>
        </w:rPr>
        <w:t xml:space="preserve">село </w:t>
      </w:r>
      <w:proofErr w:type="spellStart"/>
      <w:r w:rsidRPr="00B133DC">
        <w:rPr>
          <w:color w:val="002060"/>
        </w:rPr>
        <w:t>Городищна</w:t>
      </w:r>
      <w:proofErr w:type="spellEnd"/>
      <w:r w:rsidRPr="00B133DC">
        <w:rPr>
          <w:color w:val="002060"/>
        </w:rPr>
        <w:t xml:space="preserve">, ул. Школьная, д.7 </w:t>
      </w:r>
      <w:proofErr w:type="spellStart"/>
      <w:r w:rsidRPr="00B133DC">
        <w:rPr>
          <w:color w:val="002060"/>
        </w:rPr>
        <w:t>Нюксенский</w:t>
      </w:r>
      <w:proofErr w:type="spellEnd"/>
      <w:r w:rsidRPr="00B133DC">
        <w:rPr>
          <w:color w:val="002060"/>
        </w:rPr>
        <w:t xml:space="preserve"> муниципальный район, в 40 километрах от районного центра</w:t>
      </w:r>
      <w:r w:rsidR="00476063" w:rsidRPr="00B133DC">
        <w:rPr>
          <w:color w:val="002060"/>
        </w:rPr>
        <w:t xml:space="preserve"> пройдет летняя смена загородного оздоровительного лагеря «Радуга»</w:t>
      </w:r>
    </w:p>
    <w:p w:rsidR="00C32FF9" w:rsidRPr="00AB204A" w:rsidRDefault="00C32FF9" w:rsidP="00B133DC">
      <w:pPr>
        <w:pStyle w:val="2"/>
        <w:ind w:right="461" w:firstLine="567"/>
        <w:jc w:val="both"/>
        <w:rPr>
          <w:rFonts w:ascii="Monotype Corsiva" w:hAnsi="Monotype Corsiva"/>
          <w:b w:val="0"/>
          <w:color w:val="7030A0"/>
        </w:rPr>
      </w:pPr>
      <w:r w:rsidRPr="00AB204A">
        <w:rPr>
          <w:color w:val="002060"/>
        </w:rPr>
        <w:t xml:space="preserve">Сделать досуг детей интересным и содержательным поможет реализация познавательно-развлекательной программы </w:t>
      </w:r>
      <w:r w:rsidRPr="00AB204A">
        <w:rPr>
          <w:rFonts w:ascii="Monotype Corsiva" w:hAnsi="Monotype Corsiva"/>
          <w:color w:val="FF0000"/>
        </w:rPr>
        <w:t>«Летнее путешествие</w:t>
      </w:r>
      <w:proofErr w:type="gramStart"/>
      <w:r w:rsidRPr="00AB204A">
        <w:rPr>
          <w:rFonts w:ascii="Monotype Corsiva" w:hAnsi="Monotype Corsiva"/>
          <w:color w:val="FF0000"/>
        </w:rPr>
        <w:t xml:space="preserve">», </w:t>
      </w:r>
      <w:r w:rsidRPr="00AB204A">
        <w:rPr>
          <w:b w:val="0"/>
          <w:color w:val="002060"/>
        </w:rPr>
        <w:t xml:space="preserve"> включающая</w:t>
      </w:r>
      <w:proofErr w:type="gramEnd"/>
      <w:r w:rsidRPr="00AB204A">
        <w:rPr>
          <w:b w:val="0"/>
          <w:color w:val="002060"/>
        </w:rPr>
        <w:t xml:space="preserve"> в себя 7 направлений, символизирующих </w:t>
      </w:r>
      <w:proofErr w:type="spellStart"/>
      <w:r w:rsidRPr="00AB204A">
        <w:rPr>
          <w:b w:val="0"/>
          <w:color w:val="002060"/>
        </w:rPr>
        <w:t>семицветье</w:t>
      </w:r>
      <w:proofErr w:type="spellEnd"/>
      <w:r w:rsidRPr="00AB204A">
        <w:rPr>
          <w:b w:val="0"/>
          <w:color w:val="002060"/>
        </w:rPr>
        <w:t xml:space="preserve"> радуги:</w:t>
      </w:r>
      <w:r w:rsidR="00AB204A">
        <w:rPr>
          <w:b w:val="0"/>
          <w:color w:val="002060"/>
        </w:rPr>
        <w:t xml:space="preserve"> </w:t>
      </w:r>
      <w:r w:rsidRPr="00AB204A">
        <w:rPr>
          <w:rFonts w:ascii="Monotype Corsiva" w:hAnsi="Monotype Corsiva"/>
          <w:color w:val="FF0000"/>
        </w:rPr>
        <w:t>Оздоровление «</w:t>
      </w:r>
      <w:proofErr w:type="spellStart"/>
      <w:r w:rsidRPr="00AB204A">
        <w:rPr>
          <w:rFonts w:ascii="Monotype Corsiva" w:hAnsi="Monotype Corsiva"/>
          <w:color w:val="FF0000"/>
        </w:rPr>
        <w:t>Здоровячок</w:t>
      </w:r>
      <w:proofErr w:type="spellEnd"/>
      <w:r w:rsidRPr="00AB204A">
        <w:rPr>
          <w:rFonts w:ascii="Monotype Corsiva" w:hAnsi="Monotype Corsiva"/>
          <w:color w:val="FF0000"/>
        </w:rPr>
        <w:t>»</w:t>
      </w:r>
      <w:r w:rsidR="00AB204A">
        <w:rPr>
          <w:rFonts w:ascii="Monotype Corsiva" w:hAnsi="Monotype Corsiva"/>
          <w:color w:val="FF0000"/>
        </w:rPr>
        <w:t xml:space="preserve">; </w:t>
      </w:r>
      <w:r w:rsidRPr="00AB204A">
        <w:rPr>
          <w:rFonts w:ascii="Monotype Corsiva" w:hAnsi="Monotype Corsiva"/>
          <w:color w:val="E36C0A"/>
        </w:rPr>
        <w:t>Спорт и туризм «Таёжник»</w:t>
      </w:r>
      <w:r w:rsidR="00AB204A">
        <w:rPr>
          <w:rFonts w:ascii="Monotype Corsiva" w:hAnsi="Monotype Corsiva"/>
          <w:color w:val="E36C0A"/>
        </w:rPr>
        <w:t xml:space="preserve">; </w:t>
      </w:r>
      <w:r w:rsidRPr="00AB204A">
        <w:rPr>
          <w:rFonts w:ascii="Monotype Corsiva" w:hAnsi="Monotype Corsiva"/>
          <w:color w:val="FFC000"/>
        </w:rPr>
        <w:t>Общение и развлечение «Лад»</w:t>
      </w:r>
      <w:r w:rsidR="00AB204A">
        <w:rPr>
          <w:rFonts w:ascii="Monotype Corsiva" w:hAnsi="Monotype Corsiva"/>
          <w:color w:val="FFC000"/>
        </w:rPr>
        <w:t xml:space="preserve">; </w:t>
      </w:r>
      <w:r w:rsidRPr="00AB204A">
        <w:rPr>
          <w:rFonts w:ascii="Monotype Corsiva" w:hAnsi="Monotype Corsiva"/>
          <w:color w:val="00B050"/>
        </w:rPr>
        <w:t>Природа и мы «Лесные маршруты»</w:t>
      </w:r>
      <w:r w:rsidR="00AB204A">
        <w:rPr>
          <w:rFonts w:ascii="Monotype Corsiva" w:hAnsi="Monotype Corsiva"/>
          <w:color w:val="00B050"/>
        </w:rPr>
        <w:t xml:space="preserve">; </w:t>
      </w:r>
      <w:r w:rsidRPr="00AB204A">
        <w:rPr>
          <w:rFonts w:ascii="Monotype Corsiva" w:hAnsi="Monotype Corsiva"/>
          <w:color w:val="0070C0"/>
        </w:rPr>
        <w:t>Сочувствие «Надежда»</w:t>
      </w:r>
      <w:r w:rsidR="00AB204A">
        <w:rPr>
          <w:rFonts w:ascii="Monotype Corsiva" w:hAnsi="Monotype Corsiva"/>
          <w:color w:val="0070C0"/>
        </w:rPr>
        <w:t xml:space="preserve">; </w:t>
      </w:r>
      <w:r w:rsidRPr="00AB204A">
        <w:rPr>
          <w:rFonts w:ascii="Monotype Corsiva" w:hAnsi="Monotype Corsiva"/>
          <w:color w:val="002060"/>
        </w:rPr>
        <w:t>Развитие «Умники и умницы»</w:t>
      </w:r>
      <w:r w:rsidR="00AB204A">
        <w:rPr>
          <w:rFonts w:ascii="Monotype Corsiva" w:hAnsi="Monotype Corsiva"/>
          <w:color w:val="002060"/>
        </w:rPr>
        <w:t xml:space="preserve">; </w:t>
      </w:r>
      <w:r w:rsidRPr="00AB204A">
        <w:rPr>
          <w:rFonts w:ascii="Monotype Corsiva" w:hAnsi="Monotype Corsiva"/>
          <w:color w:val="7030A0"/>
        </w:rPr>
        <w:t>Труд «Левша»</w:t>
      </w:r>
    </w:p>
    <w:p w:rsidR="00AB204A" w:rsidRPr="00B133DC" w:rsidRDefault="00AB204A" w:rsidP="00AB204A">
      <w:pPr>
        <w:ind w:left="284"/>
        <w:jc w:val="both"/>
        <w:rPr>
          <w:color w:val="002060"/>
        </w:rPr>
      </w:pPr>
      <w:r w:rsidRPr="00B133DC">
        <w:rPr>
          <w:b/>
          <w:color w:val="002060"/>
        </w:rPr>
        <w:t>Краткая характеристика местности, в которой располагается оздоровительное учреждение</w:t>
      </w:r>
      <w:r w:rsidRPr="00B133DC">
        <w:rPr>
          <w:color w:val="002060"/>
        </w:rPr>
        <w:t>:</w:t>
      </w:r>
    </w:p>
    <w:p w:rsidR="00AB204A" w:rsidRPr="00AB204A" w:rsidRDefault="00B133DC" w:rsidP="00B133DC">
      <w:pPr>
        <w:pStyle w:val="a8"/>
        <w:ind w:firstLine="426"/>
        <w:jc w:val="both"/>
      </w:pPr>
      <w:r>
        <w:t xml:space="preserve"> </w:t>
      </w:r>
      <w:r w:rsidR="00AB204A" w:rsidRPr="00AB204A">
        <w:t xml:space="preserve">Оздоровительный лагерь расположен на базе </w:t>
      </w:r>
      <w:r w:rsidR="004F7F87">
        <w:t>обще</w:t>
      </w:r>
      <w:r w:rsidR="00AB204A" w:rsidRPr="00AB204A">
        <w:t>образовательного учреждения. Зд</w:t>
      </w:r>
      <w:r>
        <w:t>ание – новостройка, двухэтажное, где</w:t>
      </w:r>
      <w:r w:rsidRPr="00B133DC">
        <w:t xml:space="preserve"> </w:t>
      </w:r>
      <w:r>
        <w:t xml:space="preserve">имеется </w:t>
      </w:r>
      <w:r w:rsidRPr="0065446A">
        <w:t>современный спортивный и актовый залы, столовая, медицинский кабинет с изолятором.</w:t>
      </w:r>
      <w:r w:rsidR="00AB204A" w:rsidRPr="00AB204A">
        <w:t xml:space="preserve"> </w:t>
      </w:r>
      <w:r w:rsidR="004F7F87">
        <w:t>Общео</w:t>
      </w:r>
      <w:r w:rsidR="00AB204A" w:rsidRPr="00AB204A">
        <w:t xml:space="preserve">бразовательное учреждение находится в центре старинного села </w:t>
      </w:r>
      <w:proofErr w:type="spellStart"/>
      <w:r w:rsidR="00AB204A" w:rsidRPr="00AB204A">
        <w:t>Городищна</w:t>
      </w:r>
      <w:proofErr w:type="spellEnd"/>
      <w:r w:rsidR="00AB204A" w:rsidRPr="00AB204A">
        <w:t xml:space="preserve">. Село </w:t>
      </w:r>
      <w:proofErr w:type="spellStart"/>
      <w:r w:rsidR="00AB204A" w:rsidRPr="00AB204A">
        <w:t>Городищна</w:t>
      </w:r>
      <w:proofErr w:type="spellEnd"/>
      <w:r w:rsidR="00AB204A" w:rsidRPr="00AB204A">
        <w:t xml:space="preserve"> – центр второго по размеру в </w:t>
      </w:r>
      <w:proofErr w:type="spellStart"/>
      <w:r w:rsidR="00AB204A" w:rsidRPr="00AB204A">
        <w:t>Нюксенском</w:t>
      </w:r>
      <w:proofErr w:type="spellEnd"/>
      <w:r w:rsidR="00AB204A" w:rsidRPr="00AB204A">
        <w:t xml:space="preserve"> районе муниципального образования. Недалеко в 300 метрах протекает река </w:t>
      </w:r>
      <w:proofErr w:type="spellStart"/>
      <w:r w:rsidR="00AB204A" w:rsidRPr="00AB204A">
        <w:t>Городищна</w:t>
      </w:r>
      <w:proofErr w:type="spellEnd"/>
      <w:r w:rsidR="00AB204A" w:rsidRPr="00AB204A">
        <w:t xml:space="preserve">, делящая село на две части, соединенные новым современным мостом. </w:t>
      </w:r>
    </w:p>
    <w:p w:rsidR="00AB204A" w:rsidRPr="00AB204A" w:rsidRDefault="00AB204A" w:rsidP="00B133DC">
      <w:pPr>
        <w:pStyle w:val="a8"/>
        <w:ind w:firstLine="426"/>
        <w:jc w:val="both"/>
      </w:pPr>
      <w:proofErr w:type="spellStart"/>
      <w:r w:rsidRPr="00AB204A">
        <w:t>Городищенская</w:t>
      </w:r>
      <w:proofErr w:type="spellEnd"/>
      <w:r w:rsidRPr="00AB204A">
        <w:t xml:space="preserve"> округа имеет </w:t>
      </w:r>
      <w:r w:rsidR="004F7F87">
        <w:t>богату</w:t>
      </w:r>
      <w:r w:rsidRPr="00AB204A">
        <w:t>ю историю</w:t>
      </w:r>
      <w:r w:rsidR="004F7F87">
        <w:t>. П</w:t>
      </w:r>
      <w:r w:rsidRPr="00AB204A">
        <w:t>ервое упоминание населенного пункта относится к середине 15 века. Недалеко от лагеря</w:t>
      </w:r>
      <w:proofErr w:type="gramStart"/>
      <w:r w:rsidRPr="00AB204A">
        <w:t xml:space="preserve"> </w:t>
      </w:r>
      <w:r w:rsidR="00F07559">
        <w:t xml:space="preserve">  </w:t>
      </w:r>
      <w:r w:rsidRPr="00AB204A">
        <w:t>(</w:t>
      </w:r>
      <w:proofErr w:type="gramEnd"/>
      <w:r w:rsidRPr="00AB204A">
        <w:t xml:space="preserve">5 км) – историческая достопримечательность – </w:t>
      </w:r>
      <w:proofErr w:type="spellStart"/>
      <w:r w:rsidRPr="00AB204A">
        <w:t>Мыгра</w:t>
      </w:r>
      <w:proofErr w:type="spellEnd"/>
      <w:r w:rsidRPr="00AB204A">
        <w:t xml:space="preserve"> – старинный </w:t>
      </w:r>
      <w:proofErr w:type="spellStart"/>
      <w:r w:rsidRPr="00AB204A">
        <w:t>угор</w:t>
      </w:r>
      <w:proofErr w:type="spellEnd"/>
      <w:r w:rsidRPr="00AB204A">
        <w:t xml:space="preserve">, наношенный жителями для защиты от </w:t>
      </w:r>
      <w:proofErr w:type="spellStart"/>
      <w:r w:rsidRPr="00AB204A">
        <w:t>вотягов</w:t>
      </w:r>
      <w:proofErr w:type="spellEnd"/>
      <w:r w:rsidRPr="00AB204A">
        <w:t>. Здесь располагалась старинная церковь, разрушенная в советские времена. Чуть поодаль – грязевое озеро, которое имеет целительную силу.</w:t>
      </w:r>
    </w:p>
    <w:p w:rsidR="00AB204A" w:rsidRPr="00AB204A" w:rsidRDefault="00AB204A" w:rsidP="00B133DC">
      <w:pPr>
        <w:pStyle w:val="a8"/>
        <w:ind w:firstLine="426"/>
        <w:jc w:val="both"/>
      </w:pPr>
      <w:proofErr w:type="spellStart"/>
      <w:r w:rsidRPr="00AB204A">
        <w:t>Городищна</w:t>
      </w:r>
      <w:proofErr w:type="spellEnd"/>
      <w:r w:rsidRPr="00AB204A">
        <w:t xml:space="preserve"> - это родина писателя –  Ивана Дмитриевича Полуянова, все рассказы его овеяны легендами и событиями данной местности.</w:t>
      </w:r>
    </w:p>
    <w:p w:rsidR="00AB204A" w:rsidRPr="00AB204A" w:rsidRDefault="00AB204A" w:rsidP="00B133DC">
      <w:pPr>
        <w:pStyle w:val="a8"/>
        <w:ind w:firstLine="426"/>
        <w:jc w:val="both"/>
      </w:pPr>
      <w:r w:rsidRPr="00AB204A">
        <w:t xml:space="preserve">В 4 и 7 км от лагеря – два озера: Темное и Рыбное. Множество речек и речушек: </w:t>
      </w:r>
      <w:proofErr w:type="spellStart"/>
      <w:r w:rsidRPr="00AB204A">
        <w:t>Пурсанга</w:t>
      </w:r>
      <w:proofErr w:type="spellEnd"/>
      <w:r w:rsidRPr="00AB204A">
        <w:t xml:space="preserve">, </w:t>
      </w:r>
      <w:proofErr w:type="spellStart"/>
      <w:r w:rsidRPr="00AB204A">
        <w:t>Светица</w:t>
      </w:r>
      <w:proofErr w:type="spellEnd"/>
      <w:r w:rsidRPr="00AB204A">
        <w:t xml:space="preserve">, </w:t>
      </w:r>
      <w:proofErr w:type="spellStart"/>
      <w:r w:rsidRPr="00AB204A">
        <w:t>Городищна</w:t>
      </w:r>
      <w:proofErr w:type="spellEnd"/>
      <w:r w:rsidR="00F07559">
        <w:t xml:space="preserve"> и </w:t>
      </w:r>
      <w:proofErr w:type="gramStart"/>
      <w:r w:rsidR="00F07559">
        <w:t>д.</w:t>
      </w:r>
      <w:r w:rsidRPr="00AB204A">
        <w:t>.</w:t>
      </w:r>
      <w:proofErr w:type="gramEnd"/>
      <w:r w:rsidRPr="00AB204A">
        <w:t xml:space="preserve"> Замечательная природа: леса, поля…</w:t>
      </w:r>
    </w:p>
    <w:p w:rsidR="00AB204A" w:rsidRDefault="00AB204A" w:rsidP="00B133DC">
      <w:pPr>
        <w:pStyle w:val="a8"/>
        <w:ind w:firstLine="426"/>
        <w:jc w:val="both"/>
      </w:pPr>
      <w:r w:rsidRPr="00AB204A">
        <w:t xml:space="preserve">Вокруг </w:t>
      </w:r>
      <w:proofErr w:type="spellStart"/>
      <w:r w:rsidRPr="00AB204A">
        <w:t>Городищны</w:t>
      </w:r>
      <w:proofErr w:type="spellEnd"/>
      <w:r w:rsidRPr="00AB204A">
        <w:t xml:space="preserve"> ютятся множество деревень – около 20. </w:t>
      </w:r>
    </w:p>
    <w:p w:rsidR="00AB204A" w:rsidRPr="00AB204A" w:rsidRDefault="00AB204A" w:rsidP="00B133DC">
      <w:pPr>
        <w:pStyle w:val="a8"/>
        <w:ind w:firstLine="426"/>
        <w:jc w:val="both"/>
      </w:pPr>
      <w:r w:rsidRPr="00B133DC">
        <w:rPr>
          <w:b/>
          <w:color w:val="002060"/>
        </w:rPr>
        <w:t>Маршрут следования до места расположения</w:t>
      </w:r>
      <w:r w:rsidRPr="00AB204A">
        <w:t xml:space="preserve"> оздоровительного учреждения: до станции Нюксеница междугородним автобусным транспортом, от станции Нюксеница 44 км до села </w:t>
      </w:r>
      <w:proofErr w:type="spellStart"/>
      <w:r w:rsidRPr="00AB204A">
        <w:t>Городищна</w:t>
      </w:r>
      <w:proofErr w:type="spellEnd"/>
      <w:r w:rsidRPr="00AB204A">
        <w:t xml:space="preserve"> (рейсовый автобус МП</w:t>
      </w:r>
      <w:r w:rsidR="00F07559">
        <w:t xml:space="preserve"> </w:t>
      </w:r>
      <w:r w:rsidRPr="00AB204A">
        <w:t>«</w:t>
      </w:r>
      <w:proofErr w:type="spellStart"/>
      <w:r w:rsidRPr="00AB204A">
        <w:t>Нюксеницаавтотранс</w:t>
      </w:r>
      <w:proofErr w:type="spellEnd"/>
      <w:r w:rsidRPr="00AB204A">
        <w:t>» (Нюксеница-</w:t>
      </w:r>
      <w:proofErr w:type="spellStart"/>
      <w:r w:rsidRPr="00AB204A">
        <w:t>Городищна</w:t>
      </w:r>
      <w:proofErr w:type="spellEnd"/>
      <w:r w:rsidRPr="00AB204A">
        <w:t>-</w:t>
      </w:r>
      <w:proofErr w:type="spellStart"/>
      <w:r w:rsidRPr="00AB204A">
        <w:t>Игмас</w:t>
      </w:r>
      <w:proofErr w:type="spellEnd"/>
      <w:r w:rsidRPr="00AB204A">
        <w:t>)</w:t>
      </w:r>
    </w:p>
    <w:p w:rsidR="00C32FF9" w:rsidRPr="0065446A" w:rsidRDefault="00C32FF9" w:rsidP="00B133DC">
      <w:pPr>
        <w:pStyle w:val="a8"/>
        <w:ind w:firstLine="426"/>
        <w:jc w:val="both"/>
      </w:pPr>
      <w:r w:rsidRPr="00B133DC">
        <w:rPr>
          <w:b/>
          <w:color w:val="002060"/>
        </w:rPr>
        <w:t>В ЗОЛ «Радуга»</w:t>
      </w:r>
      <w:r w:rsidRPr="0065446A">
        <w:t xml:space="preserve"> работают педагоги, имеющие первую и высшую квалификационную категорию.</w:t>
      </w:r>
      <w:r w:rsidR="0065446A">
        <w:t xml:space="preserve"> </w:t>
      </w:r>
      <w:r w:rsidRPr="0065446A">
        <w:t xml:space="preserve">Предусмотрены экскурсии – путешествия </w:t>
      </w:r>
      <w:r w:rsidR="002B5DA6" w:rsidRPr="0065446A">
        <w:t xml:space="preserve">по историческим и экологическим местам вокруг с. </w:t>
      </w:r>
      <w:proofErr w:type="spellStart"/>
      <w:r w:rsidR="002B5DA6" w:rsidRPr="0065446A">
        <w:t>Городищна</w:t>
      </w:r>
      <w:proofErr w:type="spellEnd"/>
      <w:r w:rsidR="002B5DA6" w:rsidRPr="0065446A">
        <w:t>, поездки в ФОК с. Нюксеницы, этнокультурный центр с. Пожарище (</w:t>
      </w:r>
      <w:proofErr w:type="spellStart"/>
      <w:r w:rsidR="002B5DA6" w:rsidRPr="0065446A">
        <w:t>Нюксенский</w:t>
      </w:r>
      <w:proofErr w:type="spellEnd"/>
      <w:r w:rsidR="002B5DA6" w:rsidRPr="0065446A">
        <w:t xml:space="preserve"> район).</w:t>
      </w:r>
    </w:p>
    <w:p w:rsidR="00C32FF9" w:rsidRPr="0065446A" w:rsidRDefault="00C32FF9" w:rsidP="00B133DC">
      <w:pPr>
        <w:pStyle w:val="a8"/>
        <w:ind w:firstLine="426"/>
        <w:jc w:val="both"/>
      </w:pPr>
      <w:r w:rsidRPr="0065446A"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32FF9" w:rsidRPr="00B133DC" w:rsidRDefault="00C32FF9" w:rsidP="00B133DC">
      <w:pPr>
        <w:pStyle w:val="a8"/>
        <w:ind w:firstLine="426"/>
        <w:jc w:val="both"/>
        <w:rPr>
          <w:b/>
          <w:color w:val="002060"/>
        </w:rPr>
      </w:pPr>
      <w:r w:rsidRPr="00B133DC">
        <w:rPr>
          <w:b/>
          <w:color w:val="002060"/>
        </w:rPr>
        <w:t xml:space="preserve">Стоимость </w:t>
      </w:r>
      <w:r w:rsidR="00476063" w:rsidRPr="00B133DC">
        <w:rPr>
          <w:b/>
          <w:color w:val="002060"/>
        </w:rPr>
        <w:t>путевки – 15058</w:t>
      </w:r>
      <w:r w:rsidRPr="00B133DC">
        <w:rPr>
          <w:b/>
          <w:color w:val="002060"/>
        </w:rPr>
        <w:t xml:space="preserve"> рублей.</w:t>
      </w:r>
      <w:bookmarkStart w:id="0" w:name="_GoBack"/>
      <w:bookmarkEnd w:id="0"/>
    </w:p>
    <w:sectPr w:rsidR="00C32FF9" w:rsidRPr="00B133DC" w:rsidSect="00AB204A">
      <w:pgSz w:w="11906" w:h="16838"/>
      <w:pgMar w:top="142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FC6954"/>
    <w:multiLevelType w:val="hybridMultilevel"/>
    <w:tmpl w:val="8CAAF5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F5473"/>
    <w:multiLevelType w:val="hybridMultilevel"/>
    <w:tmpl w:val="282C978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2FF9"/>
    <w:rsid w:val="001D236B"/>
    <w:rsid w:val="002B5DA6"/>
    <w:rsid w:val="00476063"/>
    <w:rsid w:val="004A5AAD"/>
    <w:rsid w:val="004F7F87"/>
    <w:rsid w:val="0065446A"/>
    <w:rsid w:val="00907A08"/>
    <w:rsid w:val="00936CA1"/>
    <w:rsid w:val="00954F85"/>
    <w:rsid w:val="00AB204A"/>
    <w:rsid w:val="00B133DC"/>
    <w:rsid w:val="00C32FF9"/>
    <w:rsid w:val="00D520FC"/>
    <w:rsid w:val="00E1002E"/>
    <w:rsid w:val="00F0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4ECA24-FBC8-421C-9C8F-A6399912B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32FF9"/>
    <w:pPr>
      <w:keepNext/>
      <w:ind w:left="360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32FF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C32FF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C32F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C32FF9"/>
    <w:pPr>
      <w:ind w:left="36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C32F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C32FF9"/>
    <w:rPr>
      <w:b/>
      <w:bCs/>
    </w:rPr>
  </w:style>
  <w:style w:type="character" w:customStyle="1" w:styleId="20">
    <w:name w:val="Основной текст 2 Знак"/>
    <w:basedOn w:val="a0"/>
    <w:link w:val="2"/>
    <w:rsid w:val="00C32F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B2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 Spacing"/>
    <w:uiPriority w:val="1"/>
    <w:qFormat/>
    <w:rsid w:val="00B1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admin</cp:lastModifiedBy>
  <cp:revision>9</cp:revision>
  <cp:lastPrinted>2014-04-10T06:53:00Z</cp:lastPrinted>
  <dcterms:created xsi:type="dcterms:W3CDTF">2014-04-03T10:42:00Z</dcterms:created>
  <dcterms:modified xsi:type="dcterms:W3CDTF">2016-03-28T12:30:00Z</dcterms:modified>
</cp:coreProperties>
</file>